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EE" w:rsidRDefault="007540EE" w:rsidP="007540EE">
      <w:pPr>
        <w:pStyle w:val="Default"/>
        <w:rPr>
          <w:b/>
          <w:bCs/>
          <w:color w:val="00B0F0"/>
          <w:sz w:val="32"/>
          <w:szCs w:val="32"/>
        </w:rPr>
      </w:pPr>
      <w:r w:rsidRPr="004D4AFA">
        <w:rPr>
          <w:noProof/>
          <w:lang w:eastAsia="it-IT"/>
        </w:rPr>
        <w:drawing>
          <wp:inline distT="0" distB="0" distL="0" distR="0" wp14:anchorId="552DFD6E" wp14:editId="6060501B">
            <wp:extent cx="1114425" cy="933450"/>
            <wp:effectExtent l="0" t="0" r="9525" b="0"/>
            <wp:docPr id="1" name="Immagine 1" descr="C:\Users\Ciro\Desktop\ASSOCIAZIONE\LOGO TL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iro\Desktop\ASSOCIAZIONE\LOGO TL jpe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5009" cy="933939"/>
                    </a:xfrm>
                    <a:prstGeom prst="rect">
                      <a:avLst/>
                    </a:prstGeom>
                    <a:noFill/>
                    <a:ln>
                      <a:noFill/>
                    </a:ln>
                  </pic:spPr>
                </pic:pic>
              </a:graphicData>
            </a:graphic>
          </wp:inline>
        </w:drawing>
      </w:r>
      <w:r>
        <w:rPr>
          <w:noProof/>
          <w:lang w:eastAsia="it-IT"/>
        </w:rPr>
        <w:t xml:space="preserve">                                                                              </w:t>
      </w:r>
      <w:r w:rsidR="00793FEE">
        <w:rPr>
          <w:noProof/>
          <w:lang w:eastAsia="it-IT"/>
        </w:rPr>
        <w:t xml:space="preserve">         </w:t>
      </w:r>
      <w:r>
        <w:rPr>
          <w:noProof/>
          <w:lang w:eastAsia="it-IT"/>
        </w:rPr>
        <w:t xml:space="preserve">    </w:t>
      </w:r>
      <w:r w:rsidRPr="007A74B4">
        <w:rPr>
          <w:noProof/>
          <w:lang w:eastAsia="it-IT"/>
        </w:rPr>
        <w:drawing>
          <wp:inline distT="0" distB="0" distL="0" distR="0" wp14:anchorId="3092832E" wp14:editId="7FBF3B06">
            <wp:extent cx="1095375" cy="904875"/>
            <wp:effectExtent l="0" t="0" r="9525" b="9525"/>
            <wp:docPr id="19" name="Immagine 19" descr="C:\Users\Ciro\Desktop\ASSOCIAZIONE\LOGO csen-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iro\Desktop\ASSOCIAZIONE\LOGO csen-coni.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339" t="888" r="63729" b="-888"/>
                    <a:stretch/>
                  </pic:blipFill>
                  <pic:spPr bwMode="auto">
                    <a:xfrm>
                      <a:off x="0" y="0"/>
                      <a:ext cx="1121193" cy="926203"/>
                    </a:xfrm>
                    <a:prstGeom prst="rect">
                      <a:avLst/>
                    </a:prstGeom>
                    <a:noFill/>
                    <a:ln>
                      <a:noFill/>
                    </a:ln>
                    <a:extLst>
                      <a:ext uri="{53640926-AAD7-44D8-BBD7-CCE9431645EC}">
                        <a14:shadowObscured xmlns:a14="http://schemas.microsoft.com/office/drawing/2010/main"/>
                      </a:ext>
                    </a:extLst>
                  </pic:spPr>
                </pic:pic>
              </a:graphicData>
            </a:graphic>
          </wp:inline>
        </w:drawing>
      </w:r>
    </w:p>
    <w:p w:rsidR="004D4AFA" w:rsidRPr="007A74B4" w:rsidRDefault="004D4AFA" w:rsidP="007540EE">
      <w:pPr>
        <w:pStyle w:val="Default"/>
        <w:jc w:val="center"/>
        <w:rPr>
          <w:sz w:val="32"/>
          <w:szCs w:val="32"/>
        </w:rPr>
      </w:pPr>
      <w:r w:rsidRPr="002222EE">
        <w:rPr>
          <w:b/>
          <w:bCs/>
          <w:color w:val="00B0F0"/>
          <w:sz w:val="32"/>
          <w:szCs w:val="32"/>
        </w:rPr>
        <w:t xml:space="preserve">LACENO TREKKING </w:t>
      </w:r>
      <w:proofErr w:type="spellStart"/>
      <w:r w:rsidRPr="002222EE">
        <w:rPr>
          <w:b/>
          <w:bCs/>
          <w:color w:val="00B0F0"/>
          <w:sz w:val="32"/>
          <w:szCs w:val="32"/>
        </w:rPr>
        <w:t>a.s.d</w:t>
      </w:r>
      <w:proofErr w:type="spellEnd"/>
    </w:p>
    <w:p w:rsidR="004D4AFA" w:rsidRPr="002222EE" w:rsidRDefault="004D4AFA" w:rsidP="004D4AFA">
      <w:pPr>
        <w:pStyle w:val="Default"/>
        <w:jc w:val="center"/>
        <w:rPr>
          <w:i/>
          <w:iCs/>
          <w:sz w:val="22"/>
          <w:szCs w:val="22"/>
        </w:rPr>
      </w:pPr>
      <w:proofErr w:type="spellStart"/>
      <w:r w:rsidRPr="002222EE">
        <w:rPr>
          <w:i/>
          <w:iCs/>
          <w:sz w:val="22"/>
          <w:szCs w:val="22"/>
        </w:rPr>
        <w:t>Loc</w:t>
      </w:r>
      <w:proofErr w:type="spellEnd"/>
      <w:r w:rsidRPr="002222EE">
        <w:rPr>
          <w:i/>
          <w:iCs/>
          <w:sz w:val="22"/>
          <w:szCs w:val="22"/>
        </w:rPr>
        <w:t xml:space="preserve">. Laceno - via </w:t>
      </w:r>
      <w:proofErr w:type="spellStart"/>
      <w:r w:rsidRPr="002222EE">
        <w:rPr>
          <w:i/>
          <w:iCs/>
          <w:sz w:val="22"/>
          <w:szCs w:val="22"/>
        </w:rPr>
        <w:t>Cervialto</w:t>
      </w:r>
      <w:proofErr w:type="spellEnd"/>
      <w:r w:rsidRPr="002222EE">
        <w:rPr>
          <w:i/>
          <w:iCs/>
          <w:sz w:val="22"/>
          <w:szCs w:val="22"/>
        </w:rPr>
        <w:t xml:space="preserve"> n° 9</w:t>
      </w:r>
    </w:p>
    <w:p w:rsidR="004D4AFA" w:rsidRPr="002222EE" w:rsidRDefault="004D4AFA" w:rsidP="004D4AFA">
      <w:pPr>
        <w:pStyle w:val="Default"/>
        <w:jc w:val="center"/>
        <w:rPr>
          <w:i/>
          <w:iCs/>
          <w:sz w:val="20"/>
          <w:szCs w:val="20"/>
        </w:rPr>
      </w:pPr>
      <w:r w:rsidRPr="002222EE">
        <w:rPr>
          <w:i/>
          <w:iCs/>
          <w:sz w:val="20"/>
          <w:szCs w:val="20"/>
        </w:rPr>
        <w:t>83043 - Bagnoli Irpino (</w:t>
      </w:r>
      <w:proofErr w:type="spellStart"/>
      <w:r w:rsidRPr="002222EE">
        <w:rPr>
          <w:i/>
          <w:iCs/>
          <w:sz w:val="20"/>
          <w:szCs w:val="20"/>
        </w:rPr>
        <w:t>Av</w:t>
      </w:r>
      <w:proofErr w:type="spellEnd"/>
      <w:r w:rsidRPr="002222EE">
        <w:rPr>
          <w:i/>
          <w:iCs/>
          <w:sz w:val="20"/>
          <w:szCs w:val="20"/>
        </w:rPr>
        <w:t>)</w:t>
      </w:r>
      <w:r w:rsidRPr="002222EE">
        <w:rPr>
          <w:noProof/>
          <w:lang w:eastAsia="it-IT"/>
        </w:rPr>
        <w:t xml:space="preserve"> </w:t>
      </w:r>
    </w:p>
    <w:p w:rsidR="004D4AFA" w:rsidRDefault="004D4AFA" w:rsidP="004D4AFA">
      <w:pPr>
        <w:pStyle w:val="Default"/>
        <w:jc w:val="center"/>
        <w:rPr>
          <w:b/>
          <w:bCs/>
          <w:i/>
          <w:iCs/>
          <w:sz w:val="22"/>
          <w:szCs w:val="22"/>
        </w:rPr>
      </w:pPr>
      <w:r w:rsidRPr="002222EE">
        <w:rPr>
          <w:i/>
          <w:iCs/>
          <w:sz w:val="20"/>
          <w:szCs w:val="20"/>
        </w:rPr>
        <w:t xml:space="preserve">   </w:t>
      </w:r>
      <w:r w:rsidRPr="002222EE">
        <w:rPr>
          <w:b/>
          <w:bCs/>
          <w:i/>
          <w:iCs/>
          <w:sz w:val="22"/>
          <w:szCs w:val="22"/>
        </w:rPr>
        <w:t>C.F. 90022040647</w:t>
      </w:r>
    </w:p>
    <w:p w:rsidR="008C57AC" w:rsidRPr="008C57AC" w:rsidRDefault="008C57AC" w:rsidP="008C57AC">
      <w:pPr>
        <w:autoSpaceDE w:val="0"/>
        <w:autoSpaceDN w:val="0"/>
        <w:adjustRightInd w:val="0"/>
        <w:spacing w:after="0" w:line="240" w:lineRule="auto"/>
        <w:rPr>
          <w:rFonts w:ascii="Cambria" w:hAnsi="Cambria" w:cs="Cambria"/>
          <w:color w:val="000000"/>
          <w:sz w:val="24"/>
          <w:szCs w:val="24"/>
        </w:rPr>
      </w:pPr>
    </w:p>
    <w:p w:rsidR="008C57AC" w:rsidRDefault="008C57AC" w:rsidP="008C57AC">
      <w:pPr>
        <w:autoSpaceDE w:val="0"/>
        <w:autoSpaceDN w:val="0"/>
        <w:adjustRightInd w:val="0"/>
        <w:spacing w:after="0" w:line="240" w:lineRule="auto"/>
        <w:jc w:val="center"/>
        <w:rPr>
          <w:rFonts w:ascii="Cambria" w:hAnsi="Cambria" w:cs="Cambria"/>
          <w:color w:val="FF0000"/>
          <w:sz w:val="48"/>
          <w:szCs w:val="48"/>
        </w:rPr>
      </w:pPr>
      <w:r w:rsidRPr="008C57AC">
        <w:rPr>
          <w:rFonts w:ascii="Cambria" w:hAnsi="Cambria" w:cs="Cambria"/>
          <w:color w:val="FF0000"/>
          <w:sz w:val="48"/>
          <w:szCs w:val="48"/>
        </w:rPr>
        <w:t>Domenica 21 giugno 2020</w:t>
      </w:r>
    </w:p>
    <w:p w:rsidR="008C57AC" w:rsidRDefault="008C57AC" w:rsidP="008C57AC">
      <w:pPr>
        <w:rPr>
          <w:rFonts w:ascii="Times New Roman" w:hAnsi="Times New Roman" w:cs="Times New Roman"/>
          <w:b/>
          <w:bCs/>
          <w:color w:val="000000"/>
          <w:sz w:val="28"/>
          <w:szCs w:val="28"/>
        </w:rPr>
      </w:pPr>
    </w:p>
    <w:p w:rsidR="008C57AC" w:rsidRDefault="008C57AC" w:rsidP="008C57AC">
      <w:pPr>
        <w:jc w:val="center"/>
      </w:pPr>
      <w:r w:rsidRPr="008C57AC">
        <w:rPr>
          <w:rFonts w:ascii="Times New Roman" w:hAnsi="Times New Roman" w:cs="Times New Roman"/>
          <w:b/>
          <w:bCs/>
          <w:color w:val="000000"/>
          <w:sz w:val="28"/>
          <w:szCs w:val="28"/>
        </w:rPr>
        <w:t xml:space="preserve">Monti </w:t>
      </w:r>
      <w:r>
        <w:rPr>
          <w:rFonts w:ascii="Times New Roman" w:hAnsi="Times New Roman" w:cs="Times New Roman"/>
          <w:b/>
          <w:bCs/>
          <w:color w:val="000000"/>
          <w:sz w:val="28"/>
          <w:szCs w:val="28"/>
        </w:rPr>
        <w:t>Picentini</w:t>
      </w:r>
    </w:p>
    <w:p w:rsidR="008C57AC" w:rsidRPr="008C57AC" w:rsidRDefault="008C57AC" w:rsidP="008C57AC">
      <w:pPr>
        <w:autoSpaceDE w:val="0"/>
        <w:autoSpaceDN w:val="0"/>
        <w:adjustRightInd w:val="0"/>
        <w:spacing w:after="0" w:line="240" w:lineRule="auto"/>
        <w:jc w:val="center"/>
        <w:rPr>
          <w:rFonts w:ascii="Cambria" w:hAnsi="Cambria" w:cs="Cambria"/>
          <w:color w:val="FF0000"/>
          <w:sz w:val="48"/>
          <w:szCs w:val="48"/>
        </w:rPr>
      </w:pPr>
    </w:p>
    <w:p w:rsidR="008C57AC" w:rsidRPr="008C57AC" w:rsidRDefault="008C57AC" w:rsidP="008C57AC">
      <w:pPr>
        <w:jc w:val="center"/>
        <w:rPr>
          <w:rFonts w:ascii="Times New Roman" w:hAnsi="Times New Roman" w:cs="Times New Roman"/>
          <w:b/>
          <w:bCs/>
          <w:color w:val="000000"/>
          <w:sz w:val="52"/>
          <w:szCs w:val="52"/>
        </w:rPr>
      </w:pPr>
      <w:r w:rsidRPr="008C57AC">
        <w:rPr>
          <w:sz w:val="52"/>
          <w:szCs w:val="52"/>
          <w:highlight w:val="yellow"/>
        </w:rPr>
        <w:t xml:space="preserve">La </w:t>
      </w:r>
      <w:r w:rsidRPr="008C57AC">
        <w:rPr>
          <w:sz w:val="52"/>
          <w:szCs w:val="52"/>
          <w:highlight w:val="yellow"/>
        </w:rPr>
        <w:t xml:space="preserve">Grotta di </w:t>
      </w:r>
      <w:proofErr w:type="spellStart"/>
      <w:r w:rsidRPr="008C57AC">
        <w:rPr>
          <w:sz w:val="52"/>
          <w:szCs w:val="52"/>
          <w:highlight w:val="yellow"/>
        </w:rPr>
        <w:t>S.Michele</w:t>
      </w:r>
      <w:proofErr w:type="spellEnd"/>
      <w:r w:rsidRPr="008C57AC">
        <w:rPr>
          <w:sz w:val="52"/>
          <w:szCs w:val="52"/>
          <w:highlight w:val="yellow"/>
        </w:rPr>
        <w:t xml:space="preserve"> a Olevano sul Tusciano</w:t>
      </w:r>
    </w:p>
    <w:p w:rsidR="008C57AC" w:rsidRDefault="008C57AC" w:rsidP="006A3298">
      <w:pPr>
        <w:rPr>
          <w:b/>
        </w:rPr>
      </w:pPr>
    </w:p>
    <w:p w:rsidR="003D560B" w:rsidRPr="00326A9E" w:rsidRDefault="003D560B" w:rsidP="006A3298">
      <w:pPr>
        <w:rPr>
          <w:b/>
        </w:rPr>
      </w:pPr>
      <w:r w:rsidRPr="00326A9E">
        <w:rPr>
          <w:b/>
        </w:rPr>
        <w:t>ESTRATTO DI MAPPA DELL’ESCURSIONE</w:t>
      </w:r>
      <w:r w:rsidR="008C57AC">
        <w:rPr>
          <w:noProof/>
          <w:lang w:eastAsia="it-IT"/>
        </w:rPr>
        <w:drawing>
          <wp:inline distT="0" distB="0" distL="0" distR="0">
            <wp:extent cx="6115050" cy="3152775"/>
            <wp:effectExtent l="0" t="0" r="0" b="9525"/>
            <wp:docPr id="2" name="Immagine 2" descr="Cattura olevsultu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ttura olevsultus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5050" cy="3152775"/>
                    </a:xfrm>
                    <a:prstGeom prst="rect">
                      <a:avLst/>
                    </a:prstGeom>
                    <a:noFill/>
                    <a:ln>
                      <a:noFill/>
                    </a:ln>
                  </pic:spPr>
                </pic:pic>
              </a:graphicData>
            </a:graphic>
          </wp:inline>
        </w:drawing>
      </w:r>
    </w:p>
    <w:p w:rsidR="00C65967" w:rsidRPr="00C65967" w:rsidRDefault="00C65967" w:rsidP="00C65967">
      <w:pPr>
        <w:jc w:val="center"/>
        <w:rPr>
          <w:noProof/>
          <w:sz w:val="18"/>
          <w:szCs w:val="18"/>
          <w:lang w:eastAsia="it-IT"/>
        </w:rPr>
      </w:pPr>
      <w:r>
        <w:rPr>
          <w:noProof/>
          <w:sz w:val="18"/>
          <w:szCs w:val="18"/>
          <w:lang w:eastAsia="it-IT"/>
        </w:rPr>
        <w:t>Map datum: WGS 84</w:t>
      </w:r>
      <w:r>
        <w:rPr>
          <w:noProof/>
          <w:sz w:val="18"/>
          <w:szCs w:val="18"/>
          <w:lang w:eastAsia="it-IT"/>
        </w:rPr>
        <w:tab/>
        <w:t>Sistema di riferimento: UTM</w:t>
      </w:r>
      <w:r>
        <w:rPr>
          <w:noProof/>
          <w:sz w:val="18"/>
          <w:szCs w:val="18"/>
          <w:lang w:eastAsia="it-IT"/>
        </w:rPr>
        <w:tab/>
      </w:r>
      <w:r>
        <w:rPr>
          <w:noProof/>
          <w:sz w:val="18"/>
          <w:szCs w:val="18"/>
          <w:lang w:eastAsia="it-IT"/>
        </w:rPr>
        <w:tab/>
        <w:t>Zona: 33 T</w:t>
      </w:r>
    </w:p>
    <w:p w:rsidR="00307CB9" w:rsidRPr="00326A9E" w:rsidRDefault="00307CB9" w:rsidP="00307CB9">
      <w:pPr>
        <w:jc w:val="center"/>
        <w:rPr>
          <w:b/>
          <w:noProof/>
          <w:lang w:eastAsia="it-IT"/>
        </w:rPr>
      </w:pPr>
      <w:r w:rsidRPr="00326A9E">
        <w:rPr>
          <w:b/>
          <w:noProof/>
          <w:lang w:eastAsia="it-IT"/>
        </w:rPr>
        <w:t>CARATTERISTICHE TECNICHE</w:t>
      </w:r>
      <w:r w:rsidR="003D560B" w:rsidRPr="00326A9E">
        <w:rPr>
          <w:b/>
          <w:noProof/>
          <w:lang w:eastAsia="it-IT"/>
        </w:rPr>
        <w:t xml:space="preserve"> DELL’ESCURSIONE</w:t>
      </w:r>
    </w:p>
    <w:p w:rsidR="00307CB9" w:rsidRDefault="00307CB9" w:rsidP="00307CB9">
      <w:pPr>
        <w:rPr>
          <w:noProof/>
          <w:lang w:eastAsia="it-IT"/>
        </w:rPr>
      </w:pPr>
      <w:r>
        <w:rPr>
          <w:noProof/>
          <w:lang w:eastAsia="it-IT"/>
        </w:rPr>
        <w:t xml:space="preserve">SEGNALETICA ORIZZONTALE: </w:t>
      </w:r>
      <w:r w:rsidR="00950300">
        <w:rPr>
          <w:noProof/>
          <w:sz w:val="16"/>
          <w:szCs w:val="16"/>
          <w:lang w:eastAsia="it-IT"/>
        </w:rPr>
        <w:t>PARZIALE</w:t>
      </w:r>
      <w:r>
        <w:rPr>
          <w:noProof/>
          <w:lang w:eastAsia="it-IT"/>
        </w:rPr>
        <w:tab/>
      </w:r>
      <w:r w:rsidR="00B51D42">
        <w:rPr>
          <w:noProof/>
          <w:lang w:eastAsia="it-IT"/>
        </w:rPr>
        <w:tab/>
      </w:r>
      <w:r w:rsidR="00B51D42">
        <w:rPr>
          <w:noProof/>
          <w:lang w:eastAsia="it-IT"/>
        </w:rPr>
        <w:tab/>
      </w:r>
      <w:r w:rsidR="00B51D42">
        <w:rPr>
          <w:noProof/>
          <w:lang w:eastAsia="it-IT"/>
        </w:rPr>
        <w:tab/>
      </w:r>
      <w:r>
        <w:rPr>
          <w:noProof/>
          <w:lang w:eastAsia="it-IT"/>
        </w:rPr>
        <w:t xml:space="preserve">SEGNALETICA VERTICALE: </w:t>
      </w:r>
      <w:r w:rsidR="00950300">
        <w:rPr>
          <w:noProof/>
          <w:sz w:val="16"/>
          <w:szCs w:val="16"/>
          <w:lang w:eastAsia="it-IT"/>
        </w:rPr>
        <w:t>PARZIALE</w:t>
      </w:r>
    </w:p>
    <w:p w:rsidR="00247335" w:rsidRDefault="00307CB9" w:rsidP="00307CB9">
      <w:pPr>
        <w:spacing w:after="0" w:line="240" w:lineRule="auto"/>
        <w:rPr>
          <w:rFonts w:ascii="Verdana" w:eastAsiaTheme="minorEastAsia" w:hAnsi="Verdana"/>
          <w:color w:val="000000"/>
          <w:sz w:val="18"/>
          <w:szCs w:val="18"/>
        </w:rPr>
      </w:pPr>
      <w:r w:rsidRPr="004771D7">
        <w:rPr>
          <w:rFonts w:ascii="Verdana" w:eastAsiaTheme="minorEastAsia" w:hAnsi="Verdana"/>
          <w:i/>
          <w:color w:val="000000"/>
          <w:sz w:val="18"/>
          <w:szCs w:val="18"/>
        </w:rPr>
        <w:t>Dislivello</w:t>
      </w:r>
      <w:r>
        <w:rPr>
          <w:rFonts w:ascii="Verdana" w:eastAsiaTheme="minorEastAsia" w:hAnsi="Verdana"/>
          <w:i/>
          <w:color w:val="000000"/>
          <w:sz w:val="18"/>
          <w:szCs w:val="18"/>
        </w:rPr>
        <w:t xml:space="preserve"> in salita</w:t>
      </w:r>
      <w:r w:rsidRPr="004771D7">
        <w:rPr>
          <w:rFonts w:ascii="Verdana" w:eastAsiaTheme="minorEastAsia" w:hAnsi="Verdana"/>
          <w:i/>
          <w:color w:val="000000"/>
          <w:sz w:val="18"/>
          <w:szCs w:val="18"/>
        </w:rPr>
        <w:t>:</w:t>
      </w:r>
      <w:r w:rsidR="0086247B">
        <w:rPr>
          <w:rFonts w:ascii="Verdana" w:eastAsiaTheme="minorEastAsia" w:hAnsi="Verdana"/>
          <w:color w:val="000000"/>
          <w:sz w:val="18"/>
          <w:szCs w:val="18"/>
        </w:rPr>
        <w:t xml:space="preserve"> </w:t>
      </w:r>
      <w:r w:rsidR="001132CA">
        <w:rPr>
          <w:rFonts w:ascii="Verdana" w:eastAsiaTheme="minorEastAsia" w:hAnsi="Verdana"/>
          <w:color w:val="000000"/>
          <w:sz w:val="18"/>
          <w:szCs w:val="18"/>
        </w:rPr>
        <w:t>500</w:t>
      </w:r>
      <w:r w:rsidRPr="00271999">
        <w:rPr>
          <w:rFonts w:ascii="Verdana" w:eastAsiaTheme="minorEastAsia" w:hAnsi="Verdana"/>
          <w:color w:val="000000"/>
          <w:sz w:val="18"/>
          <w:szCs w:val="18"/>
        </w:rPr>
        <w:t xml:space="preserve"> m -</w:t>
      </w:r>
      <w:r w:rsidRPr="00307CB9">
        <w:rPr>
          <w:rFonts w:ascii="Verdana" w:eastAsiaTheme="minorEastAsia" w:hAnsi="Verdana"/>
          <w:i/>
          <w:color w:val="000000"/>
          <w:sz w:val="18"/>
          <w:szCs w:val="18"/>
        </w:rPr>
        <w:t xml:space="preserve"> </w:t>
      </w:r>
      <w:r w:rsidRPr="004771D7">
        <w:rPr>
          <w:rFonts w:ascii="Verdana" w:eastAsiaTheme="minorEastAsia" w:hAnsi="Verdana"/>
          <w:i/>
          <w:color w:val="000000"/>
          <w:sz w:val="18"/>
          <w:szCs w:val="18"/>
        </w:rPr>
        <w:t>Dislivello</w:t>
      </w:r>
      <w:r>
        <w:rPr>
          <w:rFonts w:ascii="Verdana" w:eastAsiaTheme="minorEastAsia" w:hAnsi="Verdana"/>
          <w:i/>
          <w:color w:val="000000"/>
          <w:sz w:val="18"/>
          <w:szCs w:val="18"/>
        </w:rPr>
        <w:t xml:space="preserve"> in discesa</w:t>
      </w:r>
      <w:r w:rsidRPr="004771D7">
        <w:rPr>
          <w:rFonts w:ascii="Verdana" w:eastAsiaTheme="minorEastAsia" w:hAnsi="Verdana"/>
          <w:i/>
          <w:color w:val="000000"/>
          <w:sz w:val="18"/>
          <w:szCs w:val="18"/>
        </w:rPr>
        <w:t>:</w:t>
      </w:r>
      <w:r>
        <w:rPr>
          <w:rFonts w:ascii="Verdana" w:eastAsiaTheme="minorEastAsia" w:hAnsi="Verdana"/>
          <w:color w:val="000000"/>
          <w:sz w:val="18"/>
          <w:szCs w:val="18"/>
        </w:rPr>
        <w:t xml:space="preserve"> </w:t>
      </w:r>
      <w:r w:rsidR="001132CA">
        <w:rPr>
          <w:rFonts w:ascii="Verdana" w:eastAsiaTheme="minorEastAsia" w:hAnsi="Verdana"/>
          <w:color w:val="000000"/>
          <w:sz w:val="18"/>
          <w:szCs w:val="18"/>
        </w:rPr>
        <w:t>500</w:t>
      </w:r>
      <w:r w:rsidRPr="00271999">
        <w:rPr>
          <w:rFonts w:ascii="Verdana" w:eastAsiaTheme="minorEastAsia" w:hAnsi="Verdana"/>
          <w:color w:val="000000"/>
          <w:sz w:val="18"/>
          <w:szCs w:val="18"/>
        </w:rPr>
        <w:t xml:space="preserve"> m</w:t>
      </w:r>
      <w:r>
        <w:rPr>
          <w:rFonts w:ascii="Verdana" w:eastAsiaTheme="minorEastAsia" w:hAnsi="Verdana"/>
          <w:color w:val="000000"/>
          <w:sz w:val="18"/>
          <w:szCs w:val="18"/>
        </w:rPr>
        <w:t xml:space="preserve"> –</w:t>
      </w:r>
      <w:r w:rsidRPr="00271999">
        <w:rPr>
          <w:rFonts w:ascii="Verdana" w:eastAsiaTheme="minorEastAsia" w:hAnsi="Verdana"/>
          <w:color w:val="000000"/>
          <w:sz w:val="18"/>
          <w:szCs w:val="18"/>
        </w:rPr>
        <w:t xml:space="preserve"> </w:t>
      </w:r>
      <w:r w:rsidR="00712E31">
        <w:rPr>
          <w:rFonts w:ascii="Verdana" w:eastAsiaTheme="minorEastAsia" w:hAnsi="Verdana"/>
          <w:i/>
          <w:color w:val="000000"/>
          <w:sz w:val="18"/>
          <w:szCs w:val="18"/>
        </w:rPr>
        <w:t xml:space="preserve">Lunghezza: </w:t>
      </w:r>
      <w:r w:rsidR="001132CA">
        <w:rPr>
          <w:rFonts w:ascii="Verdana" w:eastAsiaTheme="minorEastAsia" w:hAnsi="Verdana"/>
          <w:i/>
          <w:color w:val="000000"/>
          <w:sz w:val="18"/>
          <w:szCs w:val="18"/>
        </w:rPr>
        <w:t>10</w:t>
      </w:r>
      <w:r>
        <w:rPr>
          <w:rFonts w:ascii="Verdana" w:eastAsiaTheme="minorEastAsia" w:hAnsi="Verdana"/>
          <w:i/>
          <w:color w:val="000000"/>
          <w:sz w:val="18"/>
          <w:szCs w:val="18"/>
        </w:rPr>
        <w:t xml:space="preserve"> </w:t>
      </w:r>
      <w:r w:rsidR="001132CA">
        <w:rPr>
          <w:rFonts w:ascii="Verdana" w:eastAsiaTheme="minorEastAsia" w:hAnsi="Verdana"/>
          <w:i/>
          <w:color w:val="000000"/>
          <w:sz w:val="18"/>
          <w:szCs w:val="18"/>
        </w:rPr>
        <w:t>K</w:t>
      </w:r>
      <w:r>
        <w:rPr>
          <w:rFonts w:ascii="Verdana" w:eastAsiaTheme="minorEastAsia" w:hAnsi="Verdana"/>
          <w:color w:val="000000"/>
          <w:sz w:val="18"/>
          <w:szCs w:val="18"/>
        </w:rPr>
        <w:t>m –</w:t>
      </w:r>
      <w:r w:rsidRPr="004771D7">
        <w:rPr>
          <w:rFonts w:ascii="Verdana" w:eastAsiaTheme="minorEastAsia" w:hAnsi="Verdana"/>
          <w:i/>
          <w:color w:val="000000"/>
          <w:sz w:val="18"/>
          <w:szCs w:val="18"/>
        </w:rPr>
        <w:t xml:space="preserve"> Durata</w:t>
      </w:r>
      <w:r>
        <w:rPr>
          <w:rFonts w:ascii="Verdana" w:eastAsiaTheme="minorEastAsia" w:hAnsi="Verdana"/>
          <w:i/>
          <w:color w:val="000000"/>
          <w:sz w:val="18"/>
          <w:szCs w:val="18"/>
        </w:rPr>
        <w:t xml:space="preserve"> </w:t>
      </w:r>
      <w:r w:rsidR="003D560B">
        <w:rPr>
          <w:rFonts w:ascii="Verdana" w:eastAsiaTheme="minorEastAsia" w:hAnsi="Verdana"/>
          <w:i/>
          <w:color w:val="000000"/>
          <w:sz w:val="18"/>
          <w:szCs w:val="18"/>
        </w:rPr>
        <w:t>(</w:t>
      </w:r>
      <w:r w:rsidR="003D560B" w:rsidRPr="003D560B">
        <w:rPr>
          <w:noProof/>
          <w:sz w:val="16"/>
          <w:szCs w:val="16"/>
          <w:lang w:eastAsia="it-IT"/>
        </w:rPr>
        <w:t>LUNGHE SOSTE ESCLUSE</w:t>
      </w:r>
      <w:r w:rsidR="003D560B" w:rsidRPr="003D560B">
        <w:rPr>
          <w:rFonts w:ascii="Verdana" w:eastAsiaTheme="minorEastAsia" w:hAnsi="Verdana"/>
          <w:i/>
          <w:color w:val="000000"/>
          <w:sz w:val="16"/>
          <w:szCs w:val="16"/>
        </w:rPr>
        <w:t>)</w:t>
      </w:r>
      <w:r w:rsidRPr="004771D7">
        <w:rPr>
          <w:rFonts w:ascii="Verdana" w:eastAsiaTheme="minorEastAsia" w:hAnsi="Verdana"/>
          <w:i/>
          <w:color w:val="000000"/>
          <w:sz w:val="18"/>
          <w:szCs w:val="18"/>
        </w:rPr>
        <w:t>:</w:t>
      </w:r>
      <w:r w:rsidRPr="00271999">
        <w:rPr>
          <w:rFonts w:ascii="Verdana" w:eastAsiaTheme="minorEastAsia" w:hAnsi="Verdana"/>
          <w:color w:val="000000"/>
          <w:sz w:val="18"/>
          <w:szCs w:val="18"/>
        </w:rPr>
        <w:t xml:space="preserve"> </w:t>
      </w:r>
      <w:r w:rsidR="001132CA">
        <w:rPr>
          <w:rFonts w:ascii="Verdana" w:eastAsiaTheme="minorEastAsia" w:hAnsi="Verdana"/>
          <w:color w:val="000000"/>
          <w:sz w:val="18"/>
          <w:szCs w:val="18"/>
        </w:rPr>
        <w:t>4</w:t>
      </w:r>
      <w:r w:rsidRPr="00271999">
        <w:rPr>
          <w:rFonts w:ascii="Verdana" w:eastAsiaTheme="minorEastAsia" w:hAnsi="Verdana"/>
          <w:color w:val="000000"/>
          <w:sz w:val="18"/>
          <w:szCs w:val="18"/>
        </w:rPr>
        <w:t xml:space="preserve"> ore </w:t>
      </w:r>
    </w:p>
    <w:p w:rsidR="00247335" w:rsidRDefault="00247335" w:rsidP="00307CB9">
      <w:pPr>
        <w:spacing w:after="0" w:line="240" w:lineRule="auto"/>
        <w:rPr>
          <w:rFonts w:ascii="Verdana" w:eastAsiaTheme="minorEastAsia" w:hAnsi="Verdana"/>
          <w:color w:val="000000"/>
          <w:sz w:val="18"/>
          <w:szCs w:val="18"/>
        </w:rPr>
      </w:pPr>
    </w:p>
    <w:p w:rsidR="00307CB9" w:rsidRDefault="00307CB9" w:rsidP="00F059D1">
      <w:pPr>
        <w:spacing w:after="0" w:line="240" w:lineRule="auto"/>
      </w:pPr>
      <w:r w:rsidRPr="004771D7">
        <w:rPr>
          <w:rFonts w:ascii="Verdana" w:eastAsiaTheme="minorEastAsia" w:hAnsi="Verdana"/>
          <w:i/>
          <w:color w:val="000000"/>
          <w:sz w:val="18"/>
          <w:szCs w:val="18"/>
        </w:rPr>
        <w:t>Difficoltà:</w:t>
      </w:r>
      <w:r w:rsidRPr="00271999">
        <w:rPr>
          <w:rFonts w:ascii="Verdana" w:eastAsiaTheme="minorEastAsia" w:hAnsi="Verdana"/>
          <w:color w:val="000000"/>
          <w:sz w:val="18"/>
          <w:szCs w:val="18"/>
        </w:rPr>
        <w:t xml:space="preserve"> </w:t>
      </w:r>
      <w:r w:rsidRPr="00F059D1">
        <w:rPr>
          <w:rFonts w:ascii="Verdana" w:eastAsiaTheme="minorEastAsia" w:hAnsi="Verdana"/>
          <w:i/>
          <w:color w:val="000000"/>
          <w:sz w:val="18"/>
          <w:szCs w:val="18"/>
        </w:rPr>
        <w:t>E</w:t>
      </w:r>
      <w:r w:rsidR="00247335">
        <w:rPr>
          <w:rFonts w:ascii="Verdana" w:eastAsiaTheme="minorEastAsia" w:hAnsi="Verdana"/>
          <w:b/>
          <w:color w:val="000000"/>
          <w:sz w:val="18"/>
          <w:szCs w:val="18"/>
        </w:rPr>
        <w:t xml:space="preserve"> – </w:t>
      </w:r>
      <w:r w:rsidR="00712E31">
        <w:rPr>
          <w:rFonts w:ascii="Verdana" w:eastAsiaTheme="minorEastAsia" w:hAnsi="Verdana"/>
          <w:i/>
          <w:color w:val="000000"/>
          <w:sz w:val="18"/>
          <w:szCs w:val="18"/>
        </w:rPr>
        <w:t xml:space="preserve">Tipologia: </w:t>
      </w:r>
      <w:r w:rsidR="001132CA">
        <w:rPr>
          <w:rFonts w:ascii="Verdana" w:eastAsiaTheme="minorEastAsia" w:hAnsi="Verdana"/>
          <w:color w:val="000000"/>
          <w:sz w:val="18"/>
          <w:szCs w:val="18"/>
        </w:rPr>
        <w:t>A (</w:t>
      </w:r>
      <w:r w:rsidR="00F059D1">
        <w:rPr>
          <w:rFonts w:ascii="Verdana" w:eastAsiaTheme="minorEastAsia" w:hAnsi="Verdana"/>
          <w:color w:val="000000"/>
          <w:sz w:val="18"/>
          <w:szCs w:val="18"/>
        </w:rPr>
        <w:t>Anello)</w:t>
      </w:r>
    </w:p>
    <w:p w:rsidR="00F059D1" w:rsidRDefault="00F059D1" w:rsidP="00947910">
      <w:pPr>
        <w:spacing w:after="0" w:line="240" w:lineRule="auto"/>
        <w:rPr>
          <w:rFonts w:ascii="Verdana" w:eastAsiaTheme="minorEastAsia" w:hAnsi="Verdana"/>
          <w:i/>
          <w:color w:val="000000"/>
          <w:sz w:val="18"/>
          <w:szCs w:val="18"/>
        </w:rPr>
      </w:pPr>
    </w:p>
    <w:p w:rsidR="00947910" w:rsidRDefault="00947910" w:rsidP="00947910">
      <w:pPr>
        <w:spacing w:after="0" w:line="240" w:lineRule="auto"/>
        <w:rPr>
          <w:rFonts w:ascii="Verdana" w:eastAsiaTheme="minorEastAsia" w:hAnsi="Verdana"/>
          <w:color w:val="000000"/>
          <w:sz w:val="18"/>
          <w:szCs w:val="18"/>
        </w:rPr>
      </w:pPr>
    </w:p>
    <w:p w:rsidR="00E236E1" w:rsidRPr="00326A9E" w:rsidRDefault="00E236E1" w:rsidP="00E236E1">
      <w:pPr>
        <w:spacing w:after="0" w:line="240" w:lineRule="auto"/>
        <w:jc w:val="center"/>
        <w:rPr>
          <w:rFonts w:ascii="Verdana" w:eastAsiaTheme="minorEastAsia" w:hAnsi="Verdana"/>
          <w:b/>
          <w:color w:val="000000"/>
          <w:sz w:val="18"/>
          <w:szCs w:val="18"/>
        </w:rPr>
      </w:pPr>
      <w:r w:rsidRPr="00326A9E">
        <w:rPr>
          <w:rFonts w:ascii="Verdana" w:eastAsiaTheme="minorEastAsia" w:hAnsi="Verdana"/>
          <w:b/>
          <w:color w:val="000000"/>
          <w:sz w:val="18"/>
          <w:szCs w:val="18"/>
        </w:rPr>
        <w:t>INFORMAZIONI SUL</w:t>
      </w:r>
      <w:r w:rsidR="00F059D1" w:rsidRPr="00326A9E">
        <w:rPr>
          <w:rFonts w:ascii="Verdana" w:eastAsiaTheme="minorEastAsia" w:hAnsi="Verdana"/>
          <w:b/>
          <w:color w:val="000000"/>
          <w:sz w:val="18"/>
          <w:szCs w:val="18"/>
        </w:rPr>
        <w:t>L’ESCURSIONE</w:t>
      </w:r>
    </w:p>
    <w:p w:rsidR="00E236E1" w:rsidRDefault="00E236E1" w:rsidP="00E236E1">
      <w:pPr>
        <w:spacing w:after="0" w:line="240" w:lineRule="auto"/>
        <w:jc w:val="center"/>
        <w:rPr>
          <w:rFonts w:ascii="Verdana" w:eastAsiaTheme="minorEastAsia" w:hAnsi="Verdana"/>
          <w:color w:val="000000"/>
          <w:sz w:val="18"/>
          <w:szCs w:val="18"/>
        </w:rPr>
      </w:pPr>
    </w:p>
    <w:p w:rsidR="00E236E1" w:rsidRDefault="00E236E1" w:rsidP="00E236E1">
      <w:pPr>
        <w:spacing w:after="0" w:line="240" w:lineRule="auto"/>
        <w:rPr>
          <w:rFonts w:ascii="Verdana" w:eastAsiaTheme="minorEastAsia" w:hAnsi="Verdana"/>
          <w:i/>
          <w:color w:val="000000"/>
          <w:sz w:val="18"/>
          <w:szCs w:val="18"/>
        </w:rPr>
      </w:pPr>
      <w:r>
        <w:rPr>
          <w:rFonts w:ascii="Verdana" w:eastAsiaTheme="minorEastAsia" w:hAnsi="Verdana"/>
          <w:color w:val="000000"/>
          <w:sz w:val="18"/>
          <w:szCs w:val="18"/>
        </w:rPr>
        <w:t>AVVERTENZE</w:t>
      </w:r>
      <w:r w:rsidR="00326A9E">
        <w:rPr>
          <w:rFonts w:ascii="Verdana" w:eastAsiaTheme="minorEastAsia" w:hAnsi="Verdana"/>
          <w:color w:val="000000"/>
          <w:sz w:val="18"/>
          <w:szCs w:val="18"/>
        </w:rPr>
        <w:t xml:space="preserve">: </w:t>
      </w:r>
      <w:r w:rsidR="00326A9E" w:rsidRPr="00326A9E">
        <w:rPr>
          <w:rFonts w:ascii="Verdana" w:eastAsiaTheme="minorEastAsia" w:hAnsi="Verdana"/>
          <w:i/>
          <w:color w:val="000000"/>
          <w:sz w:val="18"/>
          <w:szCs w:val="18"/>
        </w:rPr>
        <w:t>Il responsabile dell'escursione si riserva di modificare l’itinerario, o annullare l'escursione, anche senza preavviso, qualora non sussistano, a suo giudizio, le condizioni di sicurezza indispensabili al suo svolgimento come da programma. Si riserva, inoltre, di escludere i partecipanti non ritenuti idonei ad affrontare le difficoltà o che siano insufficientemente equipaggiati</w:t>
      </w:r>
      <w:r w:rsidR="00326A9E">
        <w:rPr>
          <w:rFonts w:ascii="Verdana" w:eastAsiaTheme="minorEastAsia" w:hAnsi="Verdana"/>
          <w:i/>
          <w:color w:val="000000"/>
          <w:sz w:val="18"/>
          <w:szCs w:val="18"/>
        </w:rPr>
        <w:t>.</w:t>
      </w:r>
    </w:p>
    <w:p w:rsidR="00326A9E" w:rsidRDefault="00326A9E" w:rsidP="00E236E1">
      <w:pPr>
        <w:spacing w:after="0" w:line="240" w:lineRule="auto"/>
        <w:rPr>
          <w:rFonts w:ascii="Verdana" w:eastAsiaTheme="minorEastAsia" w:hAnsi="Verdana"/>
          <w:color w:val="000000"/>
          <w:sz w:val="18"/>
          <w:szCs w:val="18"/>
        </w:rPr>
      </w:pPr>
    </w:p>
    <w:p w:rsidR="00326A9E" w:rsidRDefault="00326A9E" w:rsidP="00326A9E">
      <w:pPr>
        <w:spacing w:after="0" w:line="240" w:lineRule="auto"/>
        <w:rPr>
          <w:rFonts w:ascii="Verdana" w:eastAsiaTheme="minorEastAsia" w:hAnsi="Verdana"/>
          <w:color w:val="000000"/>
          <w:sz w:val="18"/>
          <w:szCs w:val="18"/>
        </w:rPr>
      </w:pPr>
      <w:r w:rsidRPr="00195D31">
        <w:rPr>
          <w:rFonts w:ascii="Verdana" w:eastAsiaTheme="minorEastAsia" w:hAnsi="Verdana"/>
          <w:b/>
          <w:color w:val="000000"/>
          <w:sz w:val="18"/>
          <w:szCs w:val="18"/>
        </w:rPr>
        <w:t>EQUIPAGGIAMENTO</w:t>
      </w:r>
    </w:p>
    <w:p w:rsidR="00326A9E" w:rsidRDefault="00326A9E" w:rsidP="00326A9E">
      <w:pPr>
        <w:spacing w:after="0" w:line="240" w:lineRule="auto"/>
        <w:rPr>
          <w:rFonts w:ascii="Verdana" w:eastAsiaTheme="minorEastAsia" w:hAnsi="Verdana"/>
          <w:color w:val="000000"/>
          <w:sz w:val="18"/>
          <w:szCs w:val="18"/>
        </w:rPr>
      </w:pPr>
    </w:p>
    <w:p w:rsidR="00326A9E" w:rsidRPr="00195D31" w:rsidRDefault="00326A9E" w:rsidP="00326A9E">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A</w:t>
      </w:r>
      <w:r w:rsidRPr="00195D31">
        <w:rPr>
          <w:rFonts w:ascii="Verdana" w:eastAsiaTheme="minorEastAsia" w:hAnsi="Verdana"/>
          <w:color w:val="000000"/>
          <w:sz w:val="18"/>
          <w:szCs w:val="18"/>
        </w:rPr>
        <w:t>bbigliamento da montagna a strati, scarpe da trekking, giacca impermeabile o mantellina antipioggia, copricapo, almeno 2 litri di acqua, utili i bastoncini da trekking.</w:t>
      </w:r>
    </w:p>
    <w:p w:rsidR="00326A9E" w:rsidRDefault="00326A9E" w:rsidP="00E236E1">
      <w:pPr>
        <w:spacing w:after="0" w:line="240" w:lineRule="auto"/>
        <w:rPr>
          <w:rFonts w:ascii="Verdana" w:eastAsiaTheme="minorEastAsia" w:hAnsi="Verdana"/>
          <w:color w:val="000000"/>
          <w:sz w:val="18"/>
          <w:szCs w:val="18"/>
        </w:rPr>
      </w:pPr>
      <w:bookmarkStart w:id="0" w:name="_GoBack"/>
      <w:bookmarkEnd w:id="0"/>
    </w:p>
    <w:p w:rsidR="00D47013" w:rsidRPr="00326A9E" w:rsidRDefault="004D4AFA" w:rsidP="00E236E1">
      <w:pPr>
        <w:spacing w:after="0" w:line="240" w:lineRule="auto"/>
        <w:rPr>
          <w:rFonts w:ascii="Verdana" w:eastAsiaTheme="minorEastAsia" w:hAnsi="Verdana"/>
          <w:b/>
          <w:color w:val="000000"/>
          <w:sz w:val="18"/>
          <w:szCs w:val="18"/>
        </w:rPr>
      </w:pPr>
      <w:r w:rsidRPr="00326A9E">
        <w:rPr>
          <w:rFonts w:ascii="Verdana" w:eastAsiaTheme="minorEastAsia" w:hAnsi="Verdana"/>
          <w:b/>
          <w:color w:val="000000"/>
          <w:sz w:val="18"/>
          <w:szCs w:val="18"/>
        </w:rPr>
        <w:t>PRENOTAZIONE/</w:t>
      </w:r>
      <w:r w:rsidR="00F059D1" w:rsidRPr="00326A9E">
        <w:rPr>
          <w:rFonts w:ascii="Verdana" w:eastAsiaTheme="minorEastAsia" w:hAnsi="Verdana"/>
          <w:b/>
          <w:color w:val="000000"/>
          <w:sz w:val="18"/>
          <w:szCs w:val="18"/>
        </w:rPr>
        <w:t xml:space="preserve">APPUNTAMENTO/COME RAGGIUNGERE </w:t>
      </w:r>
      <w:r w:rsidRPr="00326A9E">
        <w:rPr>
          <w:rFonts w:ascii="Verdana" w:eastAsiaTheme="minorEastAsia" w:hAnsi="Verdana"/>
          <w:b/>
          <w:color w:val="000000"/>
          <w:sz w:val="18"/>
          <w:szCs w:val="18"/>
        </w:rPr>
        <w:t>IL LUOGO DELL’APPUNTAMENTO</w:t>
      </w:r>
    </w:p>
    <w:p w:rsidR="00326A9E" w:rsidRDefault="00326A9E" w:rsidP="00E236E1">
      <w:pPr>
        <w:spacing w:after="0" w:line="240" w:lineRule="auto"/>
        <w:rPr>
          <w:rFonts w:ascii="Verdana" w:eastAsiaTheme="minorEastAsia" w:hAnsi="Verdana"/>
          <w:color w:val="000000"/>
          <w:sz w:val="18"/>
          <w:szCs w:val="18"/>
        </w:rPr>
      </w:pPr>
    </w:p>
    <w:p w:rsidR="00D55AA0" w:rsidRDefault="004D4AFA" w:rsidP="00E236E1">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L’APPUNTAMENTO PER PARTECIPARE ALL’ESCURSIONE SARA’ COMUNICATO TELEFONANDO AL N</w:t>
      </w:r>
      <w:r w:rsidR="00F9774E">
        <w:rPr>
          <w:rFonts w:ascii="Verdana" w:eastAsiaTheme="minorEastAsia" w:hAnsi="Verdana"/>
          <w:color w:val="000000"/>
          <w:sz w:val="18"/>
          <w:szCs w:val="18"/>
        </w:rPr>
        <w:t>°3482771473</w:t>
      </w:r>
      <w:r w:rsidR="00F07AA5">
        <w:rPr>
          <w:rFonts w:ascii="Verdana" w:eastAsiaTheme="minorEastAsia" w:hAnsi="Verdana"/>
          <w:color w:val="000000"/>
          <w:sz w:val="18"/>
          <w:szCs w:val="18"/>
        </w:rPr>
        <w:t>.</w:t>
      </w:r>
    </w:p>
    <w:p w:rsidR="00E236E1" w:rsidRDefault="00E236E1" w:rsidP="00E236E1">
      <w:pPr>
        <w:spacing w:after="0" w:line="240" w:lineRule="auto"/>
        <w:rPr>
          <w:rFonts w:ascii="Verdana" w:eastAsiaTheme="minorEastAsia" w:hAnsi="Verdana"/>
          <w:color w:val="000000"/>
          <w:sz w:val="18"/>
          <w:szCs w:val="18"/>
        </w:rPr>
      </w:pPr>
    </w:p>
    <w:p w:rsidR="00E236E1" w:rsidRPr="008360C8" w:rsidRDefault="00E236E1" w:rsidP="00E236E1">
      <w:pPr>
        <w:spacing w:after="0" w:line="240" w:lineRule="auto"/>
        <w:rPr>
          <w:rFonts w:ascii="Verdana" w:eastAsiaTheme="minorEastAsia" w:hAnsi="Verdana"/>
          <w:b/>
          <w:color w:val="000000"/>
          <w:sz w:val="18"/>
          <w:szCs w:val="18"/>
        </w:rPr>
      </w:pPr>
      <w:r w:rsidRPr="008360C8">
        <w:rPr>
          <w:rFonts w:ascii="Verdana" w:eastAsiaTheme="minorEastAsia" w:hAnsi="Verdana"/>
          <w:b/>
          <w:color w:val="000000"/>
          <w:sz w:val="18"/>
          <w:szCs w:val="18"/>
        </w:rPr>
        <w:t>TOPONIMI DEL PERCORSO E RELATIVE QUOTE</w:t>
      </w:r>
    </w:p>
    <w:p w:rsidR="00B76575" w:rsidRDefault="00B76575" w:rsidP="00E236E1">
      <w:pPr>
        <w:spacing w:after="0" w:line="240" w:lineRule="auto"/>
        <w:rPr>
          <w:rFonts w:ascii="Verdana" w:eastAsiaTheme="minorEastAsia" w:hAnsi="Verdana"/>
          <w:color w:val="000000"/>
          <w:sz w:val="18"/>
          <w:szCs w:val="18"/>
        </w:rPr>
      </w:pPr>
    </w:p>
    <w:p w:rsidR="00B76575" w:rsidRDefault="00B51D42" w:rsidP="00E236E1">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Ponte sul Tusciano (140 m)</w:t>
      </w:r>
      <w:r w:rsidR="003038A6">
        <w:rPr>
          <w:rFonts w:ascii="Verdana" w:eastAsiaTheme="minorEastAsia" w:hAnsi="Verdana"/>
          <w:color w:val="000000"/>
          <w:sz w:val="18"/>
          <w:szCs w:val="18"/>
        </w:rPr>
        <w:t xml:space="preserve"> – Monastero (344 m) – Grotta dell’Angelo (560 m) - </w:t>
      </w:r>
    </w:p>
    <w:p w:rsidR="00E236E1" w:rsidRDefault="00E236E1" w:rsidP="00E236E1">
      <w:pPr>
        <w:spacing w:after="0" w:line="240" w:lineRule="auto"/>
        <w:rPr>
          <w:rFonts w:ascii="Verdana" w:eastAsiaTheme="minorEastAsia" w:hAnsi="Verdana"/>
          <w:color w:val="000000"/>
          <w:sz w:val="18"/>
          <w:szCs w:val="18"/>
        </w:rPr>
      </w:pPr>
    </w:p>
    <w:p w:rsidR="00E236E1" w:rsidRPr="008360C8" w:rsidRDefault="00E236E1" w:rsidP="00E236E1">
      <w:pPr>
        <w:spacing w:after="0" w:line="240" w:lineRule="auto"/>
        <w:rPr>
          <w:rFonts w:ascii="Verdana" w:eastAsiaTheme="minorEastAsia" w:hAnsi="Verdana"/>
          <w:b/>
          <w:color w:val="000000"/>
          <w:sz w:val="18"/>
          <w:szCs w:val="18"/>
        </w:rPr>
      </w:pPr>
      <w:r w:rsidRPr="008360C8">
        <w:rPr>
          <w:rFonts w:ascii="Verdana" w:eastAsiaTheme="minorEastAsia" w:hAnsi="Verdana"/>
          <w:b/>
          <w:color w:val="000000"/>
          <w:sz w:val="18"/>
          <w:szCs w:val="18"/>
        </w:rPr>
        <w:t>PUNTI DI RIFORNIMENTO IDRICO</w:t>
      </w:r>
      <w:r w:rsidR="00311E96" w:rsidRPr="008360C8">
        <w:rPr>
          <w:rFonts w:ascii="Verdana" w:eastAsiaTheme="minorEastAsia" w:hAnsi="Verdana"/>
          <w:b/>
          <w:color w:val="000000"/>
          <w:sz w:val="18"/>
          <w:szCs w:val="18"/>
        </w:rPr>
        <w:t xml:space="preserve"> DURANTE IL PERCORSO</w:t>
      </w:r>
    </w:p>
    <w:p w:rsidR="00B76575" w:rsidRDefault="00B76575" w:rsidP="00E236E1">
      <w:pPr>
        <w:spacing w:after="0" w:line="240" w:lineRule="auto"/>
        <w:rPr>
          <w:rFonts w:ascii="Verdana" w:eastAsiaTheme="minorEastAsia" w:hAnsi="Verdana"/>
          <w:color w:val="000000"/>
          <w:sz w:val="18"/>
          <w:szCs w:val="18"/>
        </w:rPr>
      </w:pPr>
    </w:p>
    <w:p w:rsidR="00B76575" w:rsidRDefault="00F07AA5" w:rsidP="00E236E1">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Almeno tre in partenza e lungo il percorso.</w:t>
      </w:r>
    </w:p>
    <w:p w:rsidR="00E236E1" w:rsidRDefault="00E236E1" w:rsidP="00E236E1">
      <w:pPr>
        <w:spacing w:after="0" w:line="240" w:lineRule="auto"/>
        <w:rPr>
          <w:rFonts w:ascii="Verdana" w:eastAsiaTheme="minorEastAsia" w:hAnsi="Verdana"/>
          <w:color w:val="000000"/>
          <w:sz w:val="18"/>
          <w:szCs w:val="18"/>
        </w:rPr>
      </w:pPr>
    </w:p>
    <w:p w:rsidR="00E236E1" w:rsidRPr="008360C8" w:rsidRDefault="00E236E1" w:rsidP="00E236E1">
      <w:pPr>
        <w:spacing w:after="0" w:line="240" w:lineRule="auto"/>
        <w:rPr>
          <w:rFonts w:ascii="Verdana" w:eastAsiaTheme="minorEastAsia" w:hAnsi="Verdana"/>
          <w:b/>
          <w:color w:val="000000"/>
          <w:sz w:val="18"/>
          <w:szCs w:val="18"/>
        </w:rPr>
      </w:pPr>
      <w:r w:rsidRPr="008360C8">
        <w:rPr>
          <w:rFonts w:ascii="Verdana" w:eastAsiaTheme="minorEastAsia" w:hAnsi="Verdana"/>
          <w:b/>
          <w:color w:val="000000"/>
          <w:sz w:val="18"/>
          <w:szCs w:val="18"/>
        </w:rPr>
        <w:t>DESCRIZIONE</w:t>
      </w:r>
      <w:r w:rsidR="004D4AFA" w:rsidRPr="008360C8">
        <w:rPr>
          <w:rFonts w:ascii="Verdana" w:eastAsiaTheme="minorEastAsia" w:hAnsi="Verdana"/>
          <w:b/>
          <w:color w:val="000000"/>
          <w:sz w:val="18"/>
          <w:szCs w:val="18"/>
        </w:rPr>
        <w:t xml:space="preserve"> DELL’ESCURSIONE</w:t>
      </w:r>
    </w:p>
    <w:p w:rsidR="00E236E1" w:rsidRDefault="00E236E1" w:rsidP="00E236E1">
      <w:pPr>
        <w:spacing w:after="0" w:line="240" w:lineRule="auto"/>
        <w:rPr>
          <w:rFonts w:ascii="Verdana" w:eastAsiaTheme="minorEastAsia" w:hAnsi="Verdana"/>
          <w:color w:val="000000"/>
          <w:sz w:val="18"/>
          <w:szCs w:val="18"/>
        </w:rPr>
      </w:pPr>
    </w:p>
    <w:p w:rsidR="00E236E1" w:rsidRDefault="00247B41" w:rsidP="00E236E1">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 xml:space="preserve">                                     </w:t>
      </w:r>
      <w:r w:rsidR="008C57AC">
        <w:rPr>
          <w:rFonts w:ascii="Verdana" w:eastAsiaTheme="minorEastAsia" w:hAnsi="Verdana"/>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137.25pt">
            <v:imagedata r:id="rId7" o:title="foto grotta olevsulTusc"/>
          </v:shape>
        </w:pict>
      </w:r>
    </w:p>
    <w:p w:rsidR="009C726E" w:rsidRDefault="009C726E" w:rsidP="00E236E1">
      <w:pPr>
        <w:spacing w:after="0" w:line="240" w:lineRule="auto"/>
        <w:rPr>
          <w:rFonts w:ascii="Verdana" w:eastAsiaTheme="minorEastAsia" w:hAnsi="Verdana"/>
          <w:color w:val="000000"/>
          <w:sz w:val="18"/>
          <w:szCs w:val="18"/>
        </w:rPr>
      </w:pPr>
    </w:p>
    <w:p w:rsidR="009C726E" w:rsidRDefault="00A9641C" w:rsidP="00E236E1">
      <w:pPr>
        <w:spacing w:after="0" w:line="240" w:lineRule="auto"/>
        <w:rPr>
          <w:rFonts w:ascii="Verdana" w:eastAsiaTheme="minorEastAsia" w:hAnsi="Verdana"/>
          <w:color w:val="000000"/>
          <w:sz w:val="18"/>
          <w:szCs w:val="18"/>
        </w:rPr>
      </w:pPr>
      <w:r>
        <w:rPr>
          <w:rFonts w:ascii="Verdana" w:eastAsiaTheme="minorEastAsia" w:hAnsi="Verdana"/>
          <w:color w:val="000000"/>
          <w:sz w:val="18"/>
          <w:szCs w:val="18"/>
        </w:rPr>
        <w:t>Si sale dal ponte sul Fiume con pendenza importante, ma quasi costante, fino alla Grotta dell’Angelo. Per il ritorno al punto di partenza si ridiscende fino al Fiume che si attraversa per ritornare indietro sul versante opposto.</w:t>
      </w:r>
    </w:p>
    <w:p w:rsidR="005A7568" w:rsidRDefault="005A7568" w:rsidP="00E236E1">
      <w:pPr>
        <w:spacing w:after="0" w:line="240" w:lineRule="auto"/>
        <w:rPr>
          <w:rFonts w:ascii="Verdana" w:eastAsiaTheme="minorEastAsia" w:hAnsi="Verdana"/>
          <w:color w:val="000000"/>
          <w:sz w:val="18"/>
          <w:szCs w:val="18"/>
        </w:rPr>
      </w:pPr>
      <w:r w:rsidRPr="005A7568">
        <w:rPr>
          <w:rFonts w:ascii="Verdana" w:eastAsiaTheme="minorEastAsia" w:hAnsi="Verdana"/>
          <w:color w:val="000000"/>
          <w:sz w:val="18"/>
          <w:szCs w:val="18"/>
        </w:rPr>
        <w:t>Il culto di </w:t>
      </w:r>
      <w:r w:rsidRPr="005A7568">
        <w:rPr>
          <w:rFonts w:ascii="Verdana" w:eastAsiaTheme="minorEastAsia" w:hAnsi="Verdana"/>
          <w:b/>
          <w:bCs/>
          <w:color w:val="000000"/>
          <w:sz w:val="18"/>
          <w:szCs w:val="18"/>
        </w:rPr>
        <w:t>San Michele Arcangelo</w:t>
      </w:r>
      <w:r w:rsidRPr="005A7568">
        <w:rPr>
          <w:rFonts w:ascii="Verdana" w:eastAsiaTheme="minorEastAsia" w:hAnsi="Verdana"/>
          <w:color w:val="000000"/>
          <w:sz w:val="18"/>
          <w:szCs w:val="18"/>
        </w:rPr>
        <w:t> è profondamente radicato in Campania: sono molte le chiese, i santuari e le </w:t>
      </w:r>
      <w:r w:rsidRPr="005A7568">
        <w:rPr>
          <w:rFonts w:ascii="Verdana" w:eastAsiaTheme="minorEastAsia" w:hAnsi="Verdana"/>
          <w:b/>
          <w:bCs/>
          <w:color w:val="000000"/>
          <w:sz w:val="18"/>
          <w:szCs w:val="18"/>
        </w:rPr>
        <w:t>grotte</w:t>
      </w:r>
      <w:r w:rsidRPr="005A7568">
        <w:rPr>
          <w:rFonts w:ascii="Verdana" w:eastAsiaTheme="minorEastAsia" w:hAnsi="Verdana"/>
          <w:color w:val="000000"/>
          <w:sz w:val="18"/>
          <w:szCs w:val="18"/>
        </w:rPr>
        <w:t> a lui dedicate.</w:t>
      </w:r>
      <w:r>
        <w:rPr>
          <w:rFonts w:ascii="Verdana" w:eastAsiaTheme="minorEastAsia" w:hAnsi="Verdana"/>
          <w:color w:val="000000"/>
          <w:sz w:val="18"/>
          <w:szCs w:val="18"/>
        </w:rPr>
        <w:t xml:space="preserve"> Altri importanti siti dedicati a questo Angelo si trovano sul Gargano e su </w:t>
      </w:r>
      <w:proofErr w:type="spellStart"/>
      <w:r>
        <w:rPr>
          <w:rFonts w:ascii="Verdana" w:eastAsiaTheme="minorEastAsia" w:hAnsi="Verdana"/>
          <w:color w:val="000000"/>
          <w:sz w:val="18"/>
          <w:szCs w:val="18"/>
        </w:rPr>
        <w:t>M.Faito</w:t>
      </w:r>
      <w:proofErr w:type="spellEnd"/>
      <w:r>
        <w:rPr>
          <w:rFonts w:ascii="Verdana" w:eastAsiaTheme="minorEastAsia" w:hAnsi="Verdana"/>
          <w:color w:val="000000"/>
          <w:sz w:val="18"/>
          <w:szCs w:val="18"/>
        </w:rPr>
        <w:t xml:space="preserve">, tanto che sono nati molti percorsi </w:t>
      </w:r>
      <w:r w:rsidR="00950300">
        <w:rPr>
          <w:rFonts w:ascii="Verdana" w:eastAsiaTheme="minorEastAsia" w:hAnsi="Verdana"/>
          <w:color w:val="000000"/>
          <w:sz w:val="18"/>
          <w:szCs w:val="18"/>
        </w:rPr>
        <w:t xml:space="preserve">di pellegrinaggio detti Vie </w:t>
      </w:r>
      <w:proofErr w:type="spellStart"/>
      <w:r w:rsidR="00950300">
        <w:rPr>
          <w:rFonts w:ascii="Verdana" w:eastAsiaTheme="minorEastAsia" w:hAnsi="Verdana"/>
          <w:color w:val="000000"/>
          <w:sz w:val="18"/>
          <w:szCs w:val="18"/>
        </w:rPr>
        <w:t>Mic</w:t>
      </w:r>
      <w:r>
        <w:rPr>
          <w:rFonts w:ascii="Verdana" w:eastAsiaTheme="minorEastAsia" w:hAnsi="Verdana"/>
          <w:color w:val="000000"/>
          <w:sz w:val="18"/>
          <w:szCs w:val="18"/>
        </w:rPr>
        <w:t>aeliche</w:t>
      </w:r>
      <w:proofErr w:type="spellEnd"/>
      <w:r w:rsidR="00950300">
        <w:rPr>
          <w:rFonts w:ascii="Verdana" w:eastAsiaTheme="minorEastAsia" w:hAnsi="Verdana"/>
          <w:color w:val="000000"/>
          <w:sz w:val="18"/>
          <w:szCs w:val="18"/>
        </w:rPr>
        <w:t>.</w:t>
      </w:r>
    </w:p>
    <w:p w:rsidR="003E123A" w:rsidRPr="003E123A" w:rsidRDefault="003E123A" w:rsidP="003E123A">
      <w:pPr>
        <w:spacing w:after="0" w:line="240" w:lineRule="auto"/>
        <w:rPr>
          <w:rFonts w:ascii="Verdana" w:eastAsiaTheme="minorEastAsia" w:hAnsi="Verdana"/>
          <w:color w:val="000000"/>
          <w:sz w:val="18"/>
          <w:szCs w:val="18"/>
        </w:rPr>
      </w:pPr>
      <w:r w:rsidRPr="003E123A">
        <w:rPr>
          <w:rFonts w:ascii="Verdana" w:eastAsiaTheme="minorEastAsia" w:hAnsi="Verdana"/>
          <w:color w:val="000000"/>
          <w:sz w:val="18"/>
          <w:szCs w:val="18"/>
        </w:rPr>
        <w:t>Al</w:t>
      </w:r>
      <w:r>
        <w:rPr>
          <w:rFonts w:ascii="Verdana" w:eastAsiaTheme="minorEastAsia" w:hAnsi="Verdana"/>
          <w:color w:val="000000"/>
          <w:sz w:val="18"/>
          <w:szCs w:val="18"/>
        </w:rPr>
        <w:t>l’</w:t>
      </w:r>
      <w:r w:rsidRPr="003E123A">
        <w:rPr>
          <w:rFonts w:ascii="Verdana" w:eastAsiaTheme="minorEastAsia" w:hAnsi="Verdana"/>
          <w:color w:val="000000"/>
          <w:sz w:val="18"/>
          <w:szCs w:val="18"/>
        </w:rPr>
        <w:t xml:space="preserve">interno </w:t>
      </w:r>
      <w:r>
        <w:rPr>
          <w:rFonts w:ascii="Verdana" w:eastAsiaTheme="minorEastAsia" w:hAnsi="Verdana"/>
          <w:color w:val="000000"/>
          <w:sz w:val="18"/>
          <w:szCs w:val="18"/>
        </w:rPr>
        <w:t xml:space="preserve">della Grotta </w:t>
      </w:r>
      <w:r w:rsidRPr="003E123A">
        <w:rPr>
          <w:rFonts w:ascii="Verdana" w:eastAsiaTheme="minorEastAsia" w:hAnsi="Verdana"/>
          <w:color w:val="000000"/>
          <w:sz w:val="18"/>
          <w:szCs w:val="18"/>
        </w:rPr>
        <w:t>troviamo una basilica e numerose cappelle, ampiamente affrescate. E’ proprio questa la particolarità del luogo: la grotta, scavata grazie al millenario lavoro delle acque, non si presenta come una semplice cavità con pareti lisce o affrescate, ma al suo interno è stato costruito un vero e proprio complesso religioso con edifici indipendenti, con architetture ben definite e pareti decorate egregiamente, che impreziosiscono ancor di più la cavità.</w:t>
      </w:r>
      <w:r>
        <w:rPr>
          <w:rFonts w:ascii="Verdana" w:eastAsiaTheme="minorEastAsia" w:hAnsi="Verdana"/>
          <w:color w:val="000000"/>
          <w:sz w:val="18"/>
          <w:szCs w:val="18"/>
        </w:rPr>
        <w:t xml:space="preserve"> </w:t>
      </w:r>
      <w:r w:rsidRPr="003E123A">
        <w:rPr>
          <w:rFonts w:ascii="Verdana" w:eastAsiaTheme="minorEastAsia" w:hAnsi="Verdana"/>
          <w:color w:val="000000"/>
          <w:sz w:val="18"/>
          <w:szCs w:val="18"/>
        </w:rPr>
        <w:t xml:space="preserve">Nelle cappelle </w:t>
      </w:r>
      <w:r>
        <w:rPr>
          <w:rFonts w:ascii="Verdana" w:eastAsiaTheme="minorEastAsia" w:hAnsi="Verdana"/>
          <w:color w:val="000000"/>
          <w:sz w:val="18"/>
          <w:szCs w:val="18"/>
        </w:rPr>
        <w:t>si distinguono</w:t>
      </w:r>
      <w:r w:rsidRPr="003E123A">
        <w:rPr>
          <w:rFonts w:ascii="Verdana" w:eastAsiaTheme="minorEastAsia" w:hAnsi="Verdana"/>
          <w:color w:val="000000"/>
          <w:sz w:val="18"/>
          <w:szCs w:val="18"/>
        </w:rPr>
        <w:t xml:space="preserve"> due cicli pittorici: uno</w:t>
      </w:r>
      <w:r>
        <w:rPr>
          <w:rFonts w:ascii="Verdana" w:eastAsiaTheme="minorEastAsia" w:hAnsi="Verdana"/>
          <w:color w:val="000000"/>
          <w:sz w:val="18"/>
          <w:szCs w:val="18"/>
        </w:rPr>
        <w:t xml:space="preserve"> collegato </w:t>
      </w:r>
      <w:r w:rsidRPr="003E123A">
        <w:rPr>
          <w:rFonts w:ascii="Verdana" w:eastAsiaTheme="minorEastAsia" w:hAnsi="Verdana"/>
          <w:color w:val="000000"/>
          <w:sz w:val="18"/>
          <w:szCs w:val="18"/>
        </w:rPr>
        <w:t>al culto di san Pietro e l’altro cristologico.</w:t>
      </w:r>
    </w:p>
    <w:p w:rsidR="003E123A" w:rsidRPr="003E123A" w:rsidRDefault="003E123A" w:rsidP="003E123A">
      <w:pPr>
        <w:spacing w:after="0" w:line="240" w:lineRule="auto"/>
        <w:rPr>
          <w:rFonts w:ascii="Verdana" w:eastAsiaTheme="minorEastAsia" w:hAnsi="Verdana"/>
          <w:color w:val="000000"/>
          <w:sz w:val="18"/>
          <w:szCs w:val="18"/>
        </w:rPr>
      </w:pPr>
      <w:r w:rsidRPr="003E123A">
        <w:rPr>
          <w:rFonts w:ascii="Verdana" w:eastAsiaTheme="minorEastAsia" w:hAnsi="Verdana"/>
          <w:color w:val="000000"/>
          <w:sz w:val="18"/>
          <w:szCs w:val="18"/>
        </w:rPr>
        <w:t>La prima attestazione storica della grotta risale all’</w:t>
      </w:r>
      <w:r w:rsidRPr="003E123A">
        <w:rPr>
          <w:rFonts w:ascii="Verdana" w:eastAsiaTheme="minorEastAsia" w:hAnsi="Verdana"/>
          <w:b/>
          <w:bCs/>
          <w:color w:val="000000"/>
          <w:sz w:val="18"/>
          <w:szCs w:val="18"/>
        </w:rPr>
        <w:t>819</w:t>
      </w:r>
      <w:r w:rsidRPr="003E123A">
        <w:rPr>
          <w:rFonts w:ascii="Verdana" w:eastAsiaTheme="minorEastAsia" w:hAnsi="Verdana"/>
          <w:color w:val="000000"/>
          <w:sz w:val="18"/>
          <w:szCs w:val="18"/>
        </w:rPr>
        <w:t>, ma la sua origine è sicuramente anteriore a questa data. Si ipotizza infatti che la grotta sia in origine nata come insediamento monastico di matrice greco-basiliana, come conferma la tipicità dell’architettura e della decorazione delle varie cappelle riconducibile alla cultura bizantina.</w:t>
      </w:r>
      <w:r>
        <w:rPr>
          <w:rFonts w:ascii="Verdana" w:eastAsiaTheme="minorEastAsia" w:hAnsi="Verdana"/>
          <w:color w:val="000000"/>
          <w:sz w:val="18"/>
          <w:szCs w:val="18"/>
        </w:rPr>
        <w:t xml:space="preserve"> I</w:t>
      </w:r>
      <w:r w:rsidRPr="003E123A">
        <w:rPr>
          <w:rFonts w:ascii="Verdana" w:eastAsiaTheme="minorEastAsia" w:hAnsi="Verdana"/>
          <w:color w:val="000000"/>
          <w:sz w:val="18"/>
          <w:szCs w:val="18"/>
        </w:rPr>
        <w:t>l Santo Papa Gregorio VII fece tappa alla grotta</w:t>
      </w:r>
      <w:r>
        <w:rPr>
          <w:rFonts w:ascii="Verdana" w:eastAsiaTheme="minorEastAsia" w:hAnsi="Verdana"/>
          <w:color w:val="000000"/>
          <w:sz w:val="18"/>
          <w:szCs w:val="18"/>
        </w:rPr>
        <w:t xml:space="preserve"> e i</w:t>
      </w:r>
      <w:r w:rsidRPr="003E123A">
        <w:rPr>
          <w:rFonts w:ascii="Verdana" w:eastAsiaTheme="minorEastAsia" w:hAnsi="Verdana"/>
          <w:color w:val="000000"/>
          <w:sz w:val="18"/>
          <w:szCs w:val="18"/>
        </w:rPr>
        <w:t>n occasione dei festeggiamenti per il Santo che si tengono l’</w:t>
      </w:r>
      <w:r w:rsidRPr="003E123A">
        <w:rPr>
          <w:rFonts w:ascii="Verdana" w:eastAsiaTheme="minorEastAsia" w:hAnsi="Verdana"/>
          <w:b/>
          <w:bCs/>
          <w:color w:val="000000"/>
          <w:sz w:val="18"/>
          <w:szCs w:val="18"/>
        </w:rPr>
        <w:t>8 Maggio</w:t>
      </w:r>
      <w:r w:rsidRPr="003E123A">
        <w:rPr>
          <w:rFonts w:ascii="Verdana" w:eastAsiaTheme="minorEastAsia" w:hAnsi="Verdana"/>
          <w:color w:val="000000"/>
          <w:sz w:val="18"/>
          <w:szCs w:val="18"/>
        </w:rPr>
        <w:t>, ogni anno viene fatta una processione nella quale i fedeli e i cittadini trasportano a spalla la statua del santo, percorrendo le tre frazioni del paese e raggiungendo la grotta di San Michele. Con pifferi, tamburi e bandiere, viene rievocata la battaglia di Siponto tra Longobardi e Bizantini, vinta dai Longobardi che elessero San Michele arcangelo guerriero loro protettore.</w:t>
      </w:r>
      <w:r w:rsidR="00317111">
        <w:rPr>
          <w:rFonts w:ascii="Verdana" w:eastAsiaTheme="minorEastAsia" w:hAnsi="Verdana"/>
          <w:color w:val="000000"/>
          <w:sz w:val="18"/>
          <w:szCs w:val="18"/>
        </w:rPr>
        <w:t xml:space="preserve"> Per la sua bellezza questa</w:t>
      </w:r>
      <w:r w:rsidRPr="003E123A">
        <w:rPr>
          <w:rFonts w:ascii="Verdana" w:eastAsiaTheme="minorEastAsia" w:hAnsi="Verdana"/>
          <w:color w:val="000000"/>
          <w:sz w:val="18"/>
          <w:szCs w:val="18"/>
        </w:rPr>
        <w:t xml:space="preserve"> Grotta di San Michele</w:t>
      </w:r>
      <w:r w:rsidR="00317111">
        <w:rPr>
          <w:rFonts w:ascii="Verdana" w:eastAsiaTheme="minorEastAsia" w:hAnsi="Verdana"/>
          <w:color w:val="000000"/>
          <w:sz w:val="18"/>
          <w:szCs w:val="18"/>
        </w:rPr>
        <w:t xml:space="preserve"> è stata inserita tra il patrimonio dell’Umanità.</w:t>
      </w:r>
    </w:p>
    <w:p w:rsidR="003E123A" w:rsidRDefault="003E123A" w:rsidP="00E236E1">
      <w:pPr>
        <w:spacing w:after="0" w:line="240" w:lineRule="auto"/>
        <w:rPr>
          <w:rFonts w:ascii="Verdana" w:eastAsiaTheme="minorEastAsia" w:hAnsi="Verdana"/>
          <w:color w:val="000000"/>
          <w:sz w:val="18"/>
          <w:szCs w:val="18"/>
        </w:rPr>
      </w:pPr>
    </w:p>
    <w:p w:rsidR="008C57AC" w:rsidRPr="00947910" w:rsidRDefault="008C57AC" w:rsidP="00E236E1">
      <w:pPr>
        <w:spacing w:after="0" w:line="240" w:lineRule="auto"/>
        <w:rPr>
          <w:rFonts w:ascii="Verdana" w:eastAsiaTheme="minorEastAsia" w:hAnsi="Verdana"/>
          <w:color w:val="000000"/>
          <w:sz w:val="18"/>
          <w:szCs w:val="18"/>
        </w:rPr>
      </w:pPr>
      <w:r>
        <w:t xml:space="preserve">Il Responsabile dell'escursione: Dino </w:t>
      </w:r>
      <w:proofErr w:type="spellStart"/>
      <w:r>
        <w:t>Cuozzo</w:t>
      </w:r>
      <w:proofErr w:type="spellEnd"/>
    </w:p>
    <w:sectPr w:rsidR="008C57AC" w:rsidRPr="009479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98"/>
    <w:rsid w:val="00083216"/>
    <w:rsid w:val="000C2454"/>
    <w:rsid w:val="001132CA"/>
    <w:rsid w:val="001244FA"/>
    <w:rsid w:val="001E6F8C"/>
    <w:rsid w:val="00206CAE"/>
    <w:rsid w:val="002214BF"/>
    <w:rsid w:val="00247335"/>
    <w:rsid w:val="00247B41"/>
    <w:rsid w:val="002966E1"/>
    <w:rsid w:val="003038A6"/>
    <w:rsid w:val="00307CB9"/>
    <w:rsid w:val="00311E96"/>
    <w:rsid w:val="00317111"/>
    <w:rsid w:val="00326A9E"/>
    <w:rsid w:val="003D560B"/>
    <w:rsid w:val="003E123A"/>
    <w:rsid w:val="004D4AFA"/>
    <w:rsid w:val="005135C9"/>
    <w:rsid w:val="005A7568"/>
    <w:rsid w:val="006A3298"/>
    <w:rsid w:val="00712E31"/>
    <w:rsid w:val="0071765B"/>
    <w:rsid w:val="007540EE"/>
    <w:rsid w:val="00793FEE"/>
    <w:rsid w:val="00827719"/>
    <w:rsid w:val="008360C8"/>
    <w:rsid w:val="0086247B"/>
    <w:rsid w:val="008C57AC"/>
    <w:rsid w:val="00947910"/>
    <w:rsid w:val="00950300"/>
    <w:rsid w:val="009C726E"/>
    <w:rsid w:val="009D0CB9"/>
    <w:rsid w:val="00A9641C"/>
    <w:rsid w:val="00B51D42"/>
    <w:rsid w:val="00B76575"/>
    <w:rsid w:val="00B916A2"/>
    <w:rsid w:val="00C329BD"/>
    <w:rsid w:val="00C61416"/>
    <w:rsid w:val="00C65967"/>
    <w:rsid w:val="00C92E3C"/>
    <w:rsid w:val="00D10015"/>
    <w:rsid w:val="00D126E7"/>
    <w:rsid w:val="00D47013"/>
    <w:rsid w:val="00D55AA0"/>
    <w:rsid w:val="00D90721"/>
    <w:rsid w:val="00DC5D4E"/>
    <w:rsid w:val="00E236E1"/>
    <w:rsid w:val="00EE4E6A"/>
    <w:rsid w:val="00F059D1"/>
    <w:rsid w:val="00F07AA5"/>
    <w:rsid w:val="00F977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4325-14A5-4661-8154-8DC8E6C0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329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4AFA"/>
    <w:pPr>
      <w:autoSpaceDE w:val="0"/>
      <w:autoSpaceDN w:val="0"/>
      <w:adjustRightInd w:val="0"/>
      <w:spacing w:after="0" w:line="240" w:lineRule="auto"/>
    </w:pPr>
    <w:rPr>
      <w:rFonts w:ascii="Arial" w:hAnsi="Arial" w:cs="Arial"/>
      <w:color w:val="000000"/>
      <w:sz w:val="24"/>
      <w:szCs w:val="24"/>
    </w:rPr>
  </w:style>
  <w:style w:type="character" w:styleId="Enfasigrassetto">
    <w:name w:val="Strong"/>
    <w:basedOn w:val="Carpredefinitoparagrafo"/>
    <w:uiPriority w:val="22"/>
    <w:qFormat/>
    <w:rsid w:val="005A7568"/>
    <w:rPr>
      <w:b/>
      <w:bCs/>
    </w:rPr>
  </w:style>
  <w:style w:type="paragraph" w:styleId="NormaleWeb">
    <w:name w:val="Normal (Web)"/>
    <w:basedOn w:val="Normale"/>
    <w:uiPriority w:val="99"/>
    <w:semiHidden/>
    <w:unhideWhenUsed/>
    <w:rsid w:val="003E12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E12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Ciro Di Martino</dc:creator>
  <cp:keywords/>
  <dc:description/>
  <cp:lastModifiedBy>Ciro Di Martino</cp:lastModifiedBy>
  <cp:revision>11</cp:revision>
  <dcterms:created xsi:type="dcterms:W3CDTF">2020-06-15T07:35:00Z</dcterms:created>
  <dcterms:modified xsi:type="dcterms:W3CDTF">2020-06-15T08:33:00Z</dcterms:modified>
</cp:coreProperties>
</file>